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25" w:rsidRPr="002B1825" w:rsidRDefault="002B1825" w:rsidP="002B1825">
      <w:pPr>
        <w:jc w:val="center"/>
        <w:rPr>
          <w:b/>
          <w:sz w:val="28"/>
          <w:szCs w:val="28"/>
        </w:rPr>
      </w:pPr>
      <w:r w:rsidRPr="002B1825">
        <w:rPr>
          <w:b/>
          <w:sz w:val="28"/>
          <w:szCs w:val="28"/>
        </w:rPr>
        <w:t>Аннотация к рабочей программе по литературному чтению</w:t>
      </w:r>
    </w:p>
    <w:p w:rsidR="0065021B" w:rsidRPr="003D310C" w:rsidRDefault="002B1825" w:rsidP="006502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5021B">
        <w:rPr>
          <w:sz w:val="24"/>
          <w:szCs w:val="24"/>
        </w:rPr>
        <w:t xml:space="preserve"> </w:t>
      </w:r>
      <w:r w:rsidR="0065021B" w:rsidRPr="000E02D9">
        <w:rPr>
          <w:color w:val="000000"/>
          <w:sz w:val="24"/>
          <w:szCs w:val="24"/>
        </w:rPr>
        <w:t xml:space="preserve">Рабочая программа </w:t>
      </w:r>
      <w:r w:rsidR="0065021B">
        <w:rPr>
          <w:sz w:val="24"/>
          <w:szCs w:val="24"/>
        </w:rPr>
        <w:t xml:space="preserve">по «Литературному чтению »  </w:t>
      </w:r>
      <w:r w:rsidR="0065021B" w:rsidRPr="000E02D9">
        <w:rPr>
          <w:color w:val="000000"/>
          <w:sz w:val="24"/>
          <w:szCs w:val="24"/>
        </w:rPr>
        <w:t xml:space="preserve">разработана в соответствии с </w:t>
      </w:r>
      <w:bookmarkStart w:id="0" w:name="_GoBack"/>
      <w:bookmarkEnd w:id="0"/>
      <w:r w:rsidR="0065021B" w:rsidRPr="000E02D9">
        <w:rPr>
          <w:color w:val="000000"/>
          <w:sz w:val="24"/>
          <w:szCs w:val="24"/>
        </w:rPr>
        <w:t xml:space="preserve">требованиями Федерального государственного образовательного стандарта начального общего образования на основе нормативно – правовой базы: </w:t>
      </w:r>
      <w:r w:rsidR="0065021B">
        <w:rPr>
          <w:rStyle w:val="a3"/>
          <w:b w:val="0"/>
          <w:color w:val="202020"/>
          <w:sz w:val="24"/>
          <w:szCs w:val="24"/>
          <w:shd w:val="clear" w:color="auto" w:fill="FFFFFF"/>
        </w:rPr>
        <w:t>Федерального</w:t>
      </w:r>
      <w:r w:rsidR="0065021B" w:rsidRPr="001723BE">
        <w:rPr>
          <w:rStyle w:val="a3"/>
          <w:b w:val="0"/>
          <w:color w:val="202020"/>
          <w:sz w:val="24"/>
          <w:szCs w:val="24"/>
          <w:shd w:val="clear" w:color="auto" w:fill="FFFFFF"/>
        </w:rPr>
        <w:t xml:space="preserve"> закон</w:t>
      </w:r>
      <w:r w:rsidR="0065021B">
        <w:rPr>
          <w:rStyle w:val="a3"/>
          <w:b w:val="0"/>
          <w:color w:val="202020"/>
          <w:sz w:val="24"/>
          <w:szCs w:val="24"/>
          <w:shd w:val="clear" w:color="auto" w:fill="FFFFFF"/>
        </w:rPr>
        <w:t>а</w:t>
      </w:r>
      <w:r w:rsidR="0065021B" w:rsidRPr="001723BE">
        <w:rPr>
          <w:rStyle w:val="a3"/>
          <w:b w:val="0"/>
          <w:color w:val="202020"/>
          <w:sz w:val="24"/>
          <w:szCs w:val="24"/>
          <w:shd w:val="clear" w:color="auto" w:fill="FFFFFF"/>
        </w:rPr>
        <w:t xml:space="preserve"> "Об образовании в Российской Федерации" N 273-ФЗ от 29 декабря 2012 года</w:t>
      </w:r>
      <w:proofErr w:type="gramStart"/>
      <w:r w:rsidR="0065021B">
        <w:rPr>
          <w:color w:val="000000"/>
          <w:sz w:val="24"/>
          <w:szCs w:val="24"/>
        </w:rPr>
        <w:t>.</w:t>
      </w:r>
      <w:r w:rsidR="0065021B" w:rsidRPr="000E02D9">
        <w:rPr>
          <w:color w:val="000000"/>
          <w:sz w:val="24"/>
          <w:szCs w:val="24"/>
        </w:rPr>
        <w:t xml:space="preserve">; </w:t>
      </w:r>
      <w:proofErr w:type="gramEnd"/>
      <w:r w:rsidR="0065021B" w:rsidRPr="000E02D9">
        <w:rPr>
          <w:color w:val="000000"/>
          <w:sz w:val="24"/>
          <w:szCs w:val="24"/>
        </w:rPr>
        <w:t>Устава школы;</w:t>
      </w:r>
      <w:r w:rsidR="0065021B" w:rsidRPr="003D310C">
        <w:rPr>
          <w:color w:val="000000"/>
          <w:sz w:val="24"/>
          <w:szCs w:val="24"/>
        </w:rPr>
        <w:t xml:space="preserve"> </w:t>
      </w:r>
      <w:r w:rsidR="0065021B">
        <w:rPr>
          <w:color w:val="000000"/>
          <w:sz w:val="24"/>
          <w:szCs w:val="24"/>
        </w:rPr>
        <w:t xml:space="preserve">по количеству часов в соответствии с учебным планом МБОУ СОШ с. </w:t>
      </w:r>
      <w:proofErr w:type="spellStart"/>
      <w:r w:rsidR="0065021B">
        <w:rPr>
          <w:color w:val="000000"/>
          <w:sz w:val="24"/>
          <w:szCs w:val="24"/>
        </w:rPr>
        <w:t>Макарово</w:t>
      </w:r>
      <w:proofErr w:type="spellEnd"/>
      <w:r w:rsidR="0065021B">
        <w:rPr>
          <w:color w:val="000000"/>
          <w:sz w:val="24"/>
          <w:szCs w:val="24"/>
        </w:rPr>
        <w:t xml:space="preserve"> на 2020//2021 учебный год.</w:t>
      </w:r>
      <w:r w:rsidR="0065021B" w:rsidRPr="000E02D9">
        <w:rPr>
          <w:color w:val="000000"/>
          <w:sz w:val="24"/>
          <w:szCs w:val="24"/>
        </w:rPr>
        <w:t xml:space="preserve">; Положения о рабочей программе ОУ; </w:t>
      </w:r>
      <w:r w:rsidR="0065021B">
        <w:rPr>
          <w:color w:val="000000"/>
          <w:sz w:val="24"/>
          <w:szCs w:val="24"/>
        </w:rPr>
        <w:t xml:space="preserve"> </w:t>
      </w:r>
      <w:r w:rsidR="0065021B" w:rsidRPr="000E02D9">
        <w:rPr>
          <w:color w:val="000000"/>
          <w:sz w:val="24"/>
          <w:szCs w:val="24"/>
        </w:rPr>
        <w:t>Концепции духовно-нравственного развития и</w:t>
      </w:r>
      <w:r w:rsidR="0065021B">
        <w:rPr>
          <w:color w:val="000000"/>
          <w:sz w:val="24"/>
          <w:szCs w:val="24"/>
        </w:rPr>
        <w:t xml:space="preserve"> воспитания личности гражданина;</w:t>
      </w:r>
      <w:r w:rsidR="0065021B" w:rsidRPr="000E02D9">
        <w:rPr>
          <w:color w:val="000000"/>
          <w:sz w:val="24"/>
          <w:szCs w:val="24"/>
        </w:rPr>
        <w:t xml:space="preserve"> </w:t>
      </w:r>
      <w:r w:rsidR="0065021B" w:rsidRPr="000E02D9">
        <w:rPr>
          <w:sz w:val="24"/>
          <w:szCs w:val="24"/>
        </w:rPr>
        <w:t>авторской про</w:t>
      </w:r>
      <w:r w:rsidR="0065021B" w:rsidRPr="000E02D9">
        <w:rPr>
          <w:sz w:val="24"/>
          <w:szCs w:val="24"/>
        </w:rPr>
        <w:softHyphen/>
      </w:r>
      <w:r w:rsidR="0065021B" w:rsidRPr="000E02D9">
        <w:rPr>
          <w:spacing w:val="-6"/>
          <w:sz w:val="24"/>
          <w:szCs w:val="24"/>
        </w:rPr>
        <w:t xml:space="preserve">граммы </w:t>
      </w:r>
      <w:r w:rsidR="0065021B">
        <w:rPr>
          <w:sz w:val="24"/>
          <w:szCs w:val="24"/>
        </w:rPr>
        <w:t xml:space="preserve">« Литературное чтение », разработанной под руководством </w:t>
      </w:r>
      <w:r w:rsidR="0065021B">
        <w:rPr>
          <w:color w:val="000000"/>
          <w:sz w:val="24"/>
          <w:szCs w:val="24"/>
        </w:rPr>
        <w:t xml:space="preserve">Л.Ф. Климановой, В.Г. Горецкого, М.В. </w:t>
      </w:r>
      <w:proofErr w:type="spellStart"/>
      <w:r w:rsidR="0065021B">
        <w:rPr>
          <w:color w:val="000000"/>
          <w:sz w:val="24"/>
          <w:szCs w:val="24"/>
        </w:rPr>
        <w:t>Головановой</w:t>
      </w:r>
      <w:proofErr w:type="spellEnd"/>
      <w:r w:rsidR="0065021B">
        <w:rPr>
          <w:color w:val="000000"/>
          <w:sz w:val="24"/>
          <w:szCs w:val="24"/>
        </w:rPr>
        <w:t xml:space="preserve"> </w:t>
      </w:r>
    </w:p>
    <w:p w:rsidR="0065021B" w:rsidRPr="000E02D9" w:rsidRDefault="0065021B" w:rsidP="0065021B">
      <w:pPr>
        <w:shd w:val="clear" w:color="auto" w:fill="FFFFFF"/>
        <w:spacing w:line="276" w:lineRule="auto"/>
        <w:ind w:left="10" w:firstLine="490"/>
        <w:jc w:val="both"/>
        <w:rPr>
          <w:sz w:val="24"/>
          <w:szCs w:val="24"/>
        </w:rPr>
      </w:pPr>
      <w:r w:rsidRPr="000E02D9">
        <w:rPr>
          <w:b/>
          <w:bCs/>
          <w:spacing w:val="-7"/>
          <w:sz w:val="24"/>
          <w:szCs w:val="24"/>
        </w:rPr>
        <w:t>Цели программы:</w:t>
      </w:r>
      <w:r w:rsidRPr="000E02D9">
        <w:rPr>
          <w:sz w:val="24"/>
          <w:szCs w:val="24"/>
        </w:rPr>
        <w:t xml:space="preserve"> </w:t>
      </w:r>
    </w:p>
    <w:p w:rsidR="0065021B" w:rsidRPr="000E02D9" w:rsidRDefault="0065021B" w:rsidP="0065021B">
      <w:pPr>
        <w:numPr>
          <w:ilvl w:val="0"/>
          <w:numId w:val="1"/>
        </w:numPr>
        <w:shd w:val="clear" w:color="auto" w:fill="FFFFFF"/>
        <w:tabs>
          <w:tab w:val="left" w:pos="149"/>
        </w:tabs>
        <w:spacing w:line="276" w:lineRule="auto"/>
        <w:ind w:left="5"/>
        <w:jc w:val="both"/>
        <w:rPr>
          <w:color w:val="323232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>овладение осознанным, правильным, беглым и выразительным чтением, совершенствование</w:t>
      </w:r>
      <w:r w:rsidRPr="000E02D9">
        <w:rPr>
          <w:color w:val="000000"/>
          <w:spacing w:val="-5"/>
          <w:sz w:val="24"/>
          <w:szCs w:val="24"/>
        </w:rPr>
        <w:br/>
        <w:t>всех видов речевой деятельности, обеспечивающих умение работать с разными видами текстов,</w:t>
      </w:r>
      <w:r w:rsidRPr="000E02D9">
        <w:rPr>
          <w:color w:val="000000"/>
          <w:spacing w:val="-5"/>
          <w:sz w:val="24"/>
          <w:szCs w:val="24"/>
        </w:rPr>
        <w:br/>
      </w:r>
      <w:r w:rsidRPr="000E02D9">
        <w:rPr>
          <w:color w:val="000000"/>
          <w:spacing w:val="-4"/>
          <w:sz w:val="24"/>
          <w:szCs w:val="24"/>
        </w:rPr>
        <w:t>развитие интереса к чтению и книге, формирование читательского кругозора и приобретение</w:t>
      </w:r>
      <w:r w:rsidRPr="000E02D9">
        <w:rPr>
          <w:color w:val="000000"/>
          <w:spacing w:val="-4"/>
          <w:sz w:val="24"/>
          <w:szCs w:val="24"/>
        </w:rPr>
        <w:br/>
      </w:r>
      <w:r w:rsidRPr="000E02D9">
        <w:rPr>
          <w:color w:val="000000"/>
          <w:spacing w:val="-5"/>
          <w:sz w:val="24"/>
          <w:szCs w:val="24"/>
        </w:rPr>
        <w:t xml:space="preserve">опыта в выборе книг </w:t>
      </w:r>
      <w:r w:rsidRPr="000E02D9">
        <w:rPr>
          <w:color w:val="323232"/>
          <w:spacing w:val="-5"/>
          <w:sz w:val="24"/>
          <w:szCs w:val="24"/>
        </w:rPr>
        <w:t xml:space="preserve">и </w:t>
      </w:r>
      <w:r w:rsidRPr="000E02D9">
        <w:rPr>
          <w:color w:val="000000"/>
          <w:spacing w:val="-5"/>
          <w:sz w:val="24"/>
          <w:szCs w:val="24"/>
        </w:rPr>
        <w:t>самостоятельной читательской деятельности;</w:t>
      </w:r>
    </w:p>
    <w:p w:rsidR="0065021B" w:rsidRPr="000E02D9" w:rsidRDefault="0065021B" w:rsidP="0065021B">
      <w:pPr>
        <w:numPr>
          <w:ilvl w:val="0"/>
          <w:numId w:val="1"/>
        </w:numPr>
        <w:shd w:val="clear" w:color="auto" w:fill="FFFFFF"/>
        <w:tabs>
          <w:tab w:val="left" w:pos="149"/>
        </w:tabs>
        <w:spacing w:line="276" w:lineRule="auto"/>
        <w:ind w:left="5" w:right="461"/>
        <w:jc w:val="both"/>
        <w:rPr>
          <w:color w:val="323232"/>
          <w:sz w:val="24"/>
          <w:szCs w:val="24"/>
        </w:rPr>
      </w:pPr>
      <w:r w:rsidRPr="000E02D9">
        <w:rPr>
          <w:color w:val="000000"/>
          <w:spacing w:val="-6"/>
          <w:sz w:val="24"/>
          <w:szCs w:val="24"/>
        </w:rPr>
        <w:t>развитие художественно — творческих и познавательных способностей, эмоциональной</w:t>
      </w:r>
      <w:r w:rsidRPr="000E02D9">
        <w:rPr>
          <w:color w:val="000000"/>
          <w:spacing w:val="-6"/>
          <w:sz w:val="24"/>
          <w:szCs w:val="24"/>
        </w:rPr>
        <w:br/>
      </w:r>
      <w:r w:rsidRPr="000E02D9">
        <w:rPr>
          <w:color w:val="000000"/>
          <w:spacing w:val="-5"/>
          <w:sz w:val="24"/>
          <w:szCs w:val="24"/>
        </w:rPr>
        <w:t>отзывчивости при чтении художественных произведений, формирование эстетического</w:t>
      </w:r>
      <w:r w:rsidRPr="000E02D9">
        <w:rPr>
          <w:color w:val="000000"/>
          <w:spacing w:val="-5"/>
          <w:sz w:val="24"/>
          <w:szCs w:val="24"/>
        </w:rPr>
        <w:br/>
      </w:r>
      <w:r w:rsidRPr="000E02D9">
        <w:rPr>
          <w:color w:val="000000"/>
          <w:spacing w:val="-3"/>
          <w:sz w:val="24"/>
          <w:szCs w:val="24"/>
        </w:rPr>
        <w:t>отношения к слову и умение понимать художественное произведение;</w:t>
      </w:r>
    </w:p>
    <w:p w:rsidR="0065021B" w:rsidRPr="000E02D9" w:rsidRDefault="0065021B" w:rsidP="0065021B">
      <w:pPr>
        <w:shd w:val="clear" w:color="auto" w:fill="FFFFFF"/>
        <w:tabs>
          <w:tab w:val="left" w:pos="307"/>
        </w:tabs>
        <w:spacing w:line="276" w:lineRule="auto"/>
        <w:ind w:left="10"/>
        <w:jc w:val="both"/>
        <w:rPr>
          <w:sz w:val="24"/>
          <w:szCs w:val="24"/>
        </w:rPr>
      </w:pPr>
      <w:r w:rsidRPr="000E02D9">
        <w:rPr>
          <w:color w:val="000000"/>
          <w:sz w:val="24"/>
          <w:szCs w:val="24"/>
        </w:rPr>
        <w:t>-</w:t>
      </w:r>
      <w:r w:rsidRPr="000E02D9">
        <w:rPr>
          <w:color w:val="000000"/>
          <w:sz w:val="24"/>
          <w:szCs w:val="24"/>
        </w:rPr>
        <w:tab/>
      </w:r>
      <w:r w:rsidRPr="000E02D9">
        <w:rPr>
          <w:color w:val="000000"/>
          <w:spacing w:val="-3"/>
          <w:sz w:val="24"/>
          <w:szCs w:val="24"/>
        </w:rPr>
        <w:t xml:space="preserve">обогащение   нравственного   опыта   младших   школьников   средствами   художественной  литературы,      формирование   нравственных   представлений   о   добре,   дружбе,   правде   и </w:t>
      </w:r>
      <w:r w:rsidRPr="000E02D9">
        <w:rPr>
          <w:color w:val="000000"/>
          <w:spacing w:val="2"/>
          <w:sz w:val="24"/>
          <w:szCs w:val="24"/>
        </w:rPr>
        <w:t xml:space="preserve">ответственности; воспитание интереса и уважения к отечественной литературе и литературе </w:t>
      </w:r>
      <w:r w:rsidRPr="000E02D9">
        <w:rPr>
          <w:color w:val="000000"/>
          <w:spacing w:val="-5"/>
          <w:sz w:val="24"/>
          <w:szCs w:val="24"/>
        </w:rPr>
        <w:t>народов многонациональной России и стран.</w:t>
      </w:r>
    </w:p>
    <w:p w:rsidR="0065021B" w:rsidRPr="000E02D9" w:rsidRDefault="0065021B" w:rsidP="0065021B">
      <w:pPr>
        <w:shd w:val="clear" w:color="auto" w:fill="FFFFFF"/>
        <w:spacing w:line="276" w:lineRule="auto"/>
        <w:ind w:left="14"/>
        <w:jc w:val="both"/>
        <w:rPr>
          <w:sz w:val="24"/>
          <w:szCs w:val="24"/>
        </w:rPr>
      </w:pPr>
      <w:r w:rsidRPr="000E02D9">
        <w:rPr>
          <w:b/>
          <w:bCs/>
          <w:spacing w:val="-7"/>
          <w:sz w:val="24"/>
          <w:szCs w:val="24"/>
        </w:rPr>
        <w:t>Задачи программы: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000000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>развивать у детей способность полноценно воспринимать художественное произведение;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000000"/>
          <w:sz w:val="24"/>
          <w:szCs w:val="24"/>
        </w:rPr>
      </w:pPr>
      <w:r w:rsidRPr="000E02D9">
        <w:rPr>
          <w:color w:val="000000"/>
          <w:spacing w:val="-4"/>
          <w:sz w:val="24"/>
          <w:szCs w:val="24"/>
        </w:rPr>
        <w:t>учить детей чувствовать и понимать образный язык художественного произведения;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323232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>формировать умение воссоздавать художественные образы;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000000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>формировать эстетическое отношение ребёнка к жизни;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323232"/>
          <w:sz w:val="24"/>
          <w:szCs w:val="24"/>
        </w:rPr>
      </w:pPr>
      <w:r w:rsidRPr="000E02D9">
        <w:rPr>
          <w:color w:val="000000"/>
          <w:spacing w:val="-6"/>
          <w:sz w:val="24"/>
          <w:szCs w:val="24"/>
        </w:rPr>
        <w:t>обеспечивать достаточно глубокое понимание содержания произведений различного уровня</w:t>
      </w:r>
      <w:r w:rsidRPr="000E02D9">
        <w:rPr>
          <w:color w:val="000000"/>
          <w:spacing w:val="-6"/>
          <w:sz w:val="24"/>
          <w:szCs w:val="24"/>
        </w:rPr>
        <w:br/>
        <w:t>сложности:</w:t>
      </w:r>
    </w:p>
    <w:p w:rsidR="0065021B" w:rsidRPr="000E02D9" w:rsidRDefault="0065021B" w:rsidP="0065021B">
      <w:pPr>
        <w:numPr>
          <w:ilvl w:val="0"/>
          <w:numId w:val="2"/>
        </w:numPr>
        <w:shd w:val="clear" w:color="auto" w:fill="FFFFFF"/>
        <w:tabs>
          <w:tab w:val="left" w:pos="139"/>
        </w:tabs>
        <w:spacing w:line="276" w:lineRule="auto"/>
        <w:ind w:left="5"/>
        <w:jc w:val="both"/>
        <w:rPr>
          <w:color w:val="000000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>обеспечивать развитие речи школьников;</w:t>
      </w:r>
    </w:p>
    <w:p w:rsidR="0065021B" w:rsidRPr="000E02D9" w:rsidRDefault="0065021B" w:rsidP="0065021B">
      <w:pPr>
        <w:shd w:val="clear" w:color="auto" w:fill="FFFFFF"/>
        <w:spacing w:before="38" w:line="276" w:lineRule="auto"/>
        <w:ind w:left="10"/>
        <w:jc w:val="both"/>
        <w:rPr>
          <w:color w:val="000000"/>
          <w:spacing w:val="-4"/>
          <w:sz w:val="24"/>
          <w:szCs w:val="24"/>
        </w:rPr>
      </w:pPr>
      <w:r w:rsidRPr="000E02D9">
        <w:rPr>
          <w:color w:val="000000"/>
          <w:spacing w:val="-4"/>
          <w:sz w:val="24"/>
          <w:szCs w:val="24"/>
        </w:rPr>
        <w:t>создавать условия для формирования потребности в самостоятельном чтении.</w:t>
      </w:r>
    </w:p>
    <w:p w:rsidR="0065021B" w:rsidRDefault="0065021B" w:rsidP="0065021B">
      <w:pPr>
        <w:jc w:val="both"/>
        <w:rPr>
          <w:rFonts w:eastAsia="Calibri"/>
          <w:sz w:val="24"/>
          <w:szCs w:val="24"/>
        </w:rPr>
      </w:pPr>
    </w:p>
    <w:p w:rsidR="0065021B" w:rsidRDefault="0065021B" w:rsidP="0065021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Литературное чтение как учебный предмет в начальной шко</w:t>
      </w:r>
      <w:r>
        <w:rPr>
          <w:rFonts w:eastAsia="Calibri"/>
          <w:sz w:val="24"/>
          <w:szCs w:val="24"/>
        </w:rPr>
        <w:softHyphen/>
        <w:t xml:space="preserve">ле имеет большое значение </w:t>
      </w:r>
      <w:r>
        <w:rPr>
          <w:rFonts w:eastAsia="Calibri"/>
          <w:b/>
          <w:bCs/>
          <w:sz w:val="24"/>
          <w:szCs w:val="24"/>
        </w:rPr>
        <w:t>в решении задач не только обуче</w:t>
      </w:r>
      <w:r>
        <w:rPr>
          <w:rFonts w:eastAsia="Calibri"/>
          <w:b/>
          <w:bCs/>
          <w:sz w:val="24"/>
          <w:szCs w:val="24"/>
        </w:rPr>
        <w:softHyphen/>
        <w:t>ния, но и воспитания</w:t>
      </w:r>
      <w:r>
        <w:rPr>
          <w:rFonts w:eastAsia="Calibri"/>
          <w:sz w:val="24"/>
          <w:szCs w:val="24"/>
        </w:rPr>
        <w:t>. Знакомство учащихся с доступными их возрасту художе</w:t>
      </w:r>
      <w:r>
        <w:rPr>
          <w:rFonts w:eastAsia="Calibri"/>
          <w:sz w:val="24"/>
          <w:szCs w:val="24"/>
        </w:rPr>
        <w:softHyphen/>
        <w:t>ственными произведениями, духовно-нравственное и эстети</w:t>
      </w:r>
      <w:r>
        <w:rPr>
          <w:rFonts w:eastAsia="Calibri"/>
          <w:sz w:val="24"/>
          <w:szCs w:val="24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>
        <w:rPr>
          <w:rFonts w:eastAsia="Calibri"/>
          <w:sz w:val="24"/>
          <w:szCs w:val="24"/>
        </w:rPr>
        <w:softHyphen/>
        <w:t>стям. Важнейшим аспектом литературного чтения является фор</w:t>
      </w:r>
      <w:r>
        <w:rPr>
          <w:rFonts w:eastAsia="Calibri"/>
          <w:sz w:val="24"/>
          <w:szCs w:val="24"/>
        </w:rPr>
        <w:softHyphen/>
        <w:t>мирование навыка чтения и других видов речевой деятельно</w:t>
      </w:r>
      <w:r>
        <w:rPr>
          <w:rFonts w:eastAsia="Calibri"/>
          <w:sz w:val="24"/>
          <w:szCs w:val="24"/>
        </w:rPr>
        <w:softHyphen/>
        <w:t xml:space="preserve">сти учащихся. </w:t>
      </w:r>
    </w:p>
    <w:p w:rsidR="0065021B" w:rsidRDefault="0065021B" w:rsidP="0065021B">
      <w:pPr>
        <w:shd w:val="clear" w:color="auto" w:fill="FFFFFF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</w:rPr>
        <w:t xml:space="preserve">Изучение предмета «Литературное чтение» решает множество важнейших задач начального обучения и готовит младшего школьника к успешному обучению в </w:t>
      </w:r>
      <w:proofErr w:type="gramStart"/>
      <w:r>
        <w:rPr>
          <w:rFonts w:eastAsia="Calibri"/>
          <w:sz w:val="24"/>
          <w:szCs w:val="24"/>
        </w:rPr>
        <w:t>средней</w:t>
      </w:r>
      <w:proofErr w:type="gramEnd"/>
      <w:r>
        <w:rPr>
          <w:rFonts w:eastAsia="Calibri"/>
          <w:sz w:val="24"/>
          <w:szCs w:val="24"/>
        </w:rPr>
        <w:t xml:space="preserve"> школе.</w:t>
      </w:r>
    </w:p>
    <w:p w:rsidR="0065021B" w:rsidRPr="002823F5" w:rsidRDefault="0065021B" w:rsidP="0065021B">
      <w:pPr>
        <w:shd w:val="clear" w:color="auto" w:fill="FFFFFF"/>
        <w:spacing w:line="276" w:lineRule="auto"/>
        <w:rPr>
          <w:b/>
          <w:bCs/>
          <w:color w:val="000000"/>
          <w:spacing w:val="-5"/>
          <w:sz w:val="28"/>
          <w:szCs w:val="28"/>
        </w:rPr>
      </w:pPr>
    </w:p>
    <w:p w:rsidR="0065021B" w:rsidRDefault="0065021B" w:rsidP="0065021B">
      <w:pPr>
        <w:shd w:val="clear" w:color="auto" w:fill="FFFFFF"/>
        <w:spacing w:line="276" w:lineRule="auto"/>
        <w:ind w:left="5"/>
        <w:jc w:val="both"/>
        <w:rPr>
          <w:color w:val="000000"/>
          <w:spacing w:val="-5"/>
          <w:sz w:val="24"/>
          <w:szCs w:val="24"/>
        </w:rPr>
      </w:pPr>
      <w:r w:rsidRPr="000E02D9">
        <w:rPr>
          <w:color w:val="000000"/>
          <w:spacing w:val="-5"/>
          <w:sz w:val="24"/>
          <w:szCs w:val="24"/>
        </w:rPr>
        <w:t xml:space="preserve">Курс рассчитан на 68 ч </w:t>
      </w:r>
      <w:r>
        <w:rPr>
          <w:color w:val="000000"/>
          <w:spacing w:val="-5"/>
          <w:sz w:val="24"/>
          <w:szCs w:val="24"/>
        </w:rPr>
        <w:t xml:space="preserve"> по </w:t>
      </w:r>
      <w:r w:rsidRPr="000E02D9">
        <w:rPr>
          <w:color w:val="000000"/>
          <w:spacing w:val="-5"/>
          <w:sz w:val="24"/>
          <w:szCs w:val="24"/>
        </w:rPr>
        <w:t>(2</w:t>
      </w:r>
      <w:r>
        <w:rPr>
          <w:color w:val="000000"/>
          <w:spacing w:val="-5"/>
          <w:sz w:val="24"/>
          <w:szCs w:val="24"/>
        </w:rPr>
        <w:t xml:space="preserve"> часа в неделю</w:t>
      </w:r>
      <w:r w:rsidRPr="000E02D9">
        <w:rPr>
          <w:color w:val="000000"/>
          <w:spacing w:val="-5"/>
          <w:sz w:val="24"/>
          <w:szCs w:val="24"/>
        </w:rPr>
        <w:t>)</w:t>
      </w:r>
      <w:r>
        <w:rPr>
          <w:color w:val="000000"/>
          <w:spacing w:val="-5"/>
          <w:sz w:val="24"/>
          <w:szCs w:val="24"/>
        </w:rPr>
        <w:t xml:space="preserve"> в 1</w:t>
      </w:r>
      <w:r>
        <w:rPr>
          <w:color w:val="000000"/>
          <w:spacing w:val="-5"/>
          <w:sz w:val="24"/>
          <w:szCs w:val="24"/>
        </w:rPr>
        <w:t>-4 классе.</w:t>
      </w:r>
    </w:p>
    <w:p w:rsidR="0065021B" w:rsidRDefault="0065021B" w:rsidP="0065021B">
      <w:pPr>
        <w:shd w:val="clear" w:color="auto" w:fill="FFFFFF"/>
        <w:spacing w:line="276" w:lineRule="auto"/>
        <w:ind w:left="5"/>
        <w:jc w:val="center"/>
        <w:rPr>
          <w:b/>
          <w:bCs/>
          <w:color w:val="000000"/>
          <w:sz w:val="28"/>
          <w:szCs w:val="28"/>
        </w:rPr>
      </w:pPr>
    </w:p>
    <w:p w:rsidR="00813647" w:rsidRDefault="00813647"/>
    <w:sectPr w:rsidR="00813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00753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1B"/>
    <w:rsid w:val="002B1825"/>
    <w:rsid w:val="0065021B"/>
    <w:rsid w:val="0081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5021B"/>
    <w:rPr>
      <w:b/>
      <w:bCs/>
    </w:rPr>
  </w:style>
  <w:style w:type="paragraph" w:styleId="a4">
    <w:name w:val="No Spacing"/>
    <w:qFormat/>
    <w:rsid w:val="00650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5021B"/>
    <w:rPr>
      <w:b/>
      <w:bCs/>
    </w:rPr>
  </w:style>
  <w:style w:type="paragraph" w:styleId="a4">
    <w:name w:val="No Spacing"/>
    <w:qFormat/>
    <w:rsid w:val="00650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2020-10-20T11:23:00Z</dcterms:created>
  <dcterms:modified xsi:type="dcterms:W3CDTF">2020-10-20T11:35:00Z</dcterms:modified>
</cp:coreProperties>
</file>